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keepNext w:val="false"/>
        <w:keepLines w:val="false"/>
        <w:widowControl w:val="false"/>
        <w:shd w:val="clear" w:color="auto" w:fill="auto"/>
        <w:bidi w:val="false"/>
        <w:spacing w:before="0" w:after="620"/>
        <w:ind w:left="0" w:right="0" w:firstLine="0"/>
        <w:jc w:val="left"/>
        <w:rPr/>
      </w:pPr>
      <w:r>
        <w:rPr>
          <w:rFonts w:hint="eastAsia"/>
          <w:color w:val="000000"/>
          <w:spacing w:val="0"/>
          <w:w w:val="100"/>
          <w:position w:val="0"/>
          <w:lang w:val="zh-CN" w:bidi="zh-CN" w:eastAsia="zh-CN"/>
        </w:rPr>
        <w:t>南审</w:t>
      </w:r>
      <w:r>
        <w:rPr>
          <w:rFonts w:hint="eastAsia"/>
          <w:color w:val="000000"/>
          <w:spacing w:val="0"/>
          <w:w w:val="100"/>
          <w:position w:val="0"/>
          <w:lang w:val="zh-CN" w:bidi="zh-CN" w:eastAsia="zh-CN"/>
        </w:rPr>
        <w:t xml:space="preserve">国标舞社                                                  </w:t>
      </w:r>
      <w:r>
        <w:rPr>
          <w:rFonts w:hint="eastAsia"/>
          <w:color w:val="000000"/>
          <w:spacing w:val="0"/>
          <w:w w:val="100"/>
          <w:position w:val="0"/>
          <w:lang w:val="zh-CN" w:bidi="zh-CN" w:eastAsia="zh-CN"/>
        </w:rPr>
        <w:t xml:space="preserve">         </w:t>
      </w:r>
      <w:r>
        <w:rPr>
          <w:rFonts w:hint="eastAsia"/>
          <w:color w:val="000000"/>
          <w:spacing w:val="0"/>
          <w:w w:val="100"/>
          <w:position w:val="0"/>
          <w:lang w:val="zh-CN" w:bidi="zh-CN" w:eastAsia="zh-CN"/>
        </w:rPr>
        <w:t xml:space="preserve"> </w:t>
      </w:r>
      <w:r>
        <w:rPr>
          <w:color w:val="000000"/>
          <w:spacing w:val="0"/>
          <w:w w:val="100"/>
          <w:position w:val="0"/>
          <w:lang w:val="zh-CN" w:bidi="zh-CN" w:eastAsia="zh-CN"/>
        </w:rPr>
        <w:t>会员总数:</w:t>
      </w:r>
      <w:r>
        <w:rPr>
          <w:rFonts w:hint="eastAsia"/>
          <w:color w:val="000000"/>
          <w:spacing w:val="0"/>
          <w:w w:val="100"/>
          <w:position w:val="0"/>
          <w:lang w:val="zh-CN" w:bidi="zh-CN" w:eastAsia="zh-CN"/>
        </w:rPr>
        <w:t>3</w:t>
      </w:r>
      <w:r>
        <w:rPr>
          <w:rFonts w:hint="eastAsia"/>
          <w:color w:val="000000"/>
          <w:spacing w:val="0"/>
          <w:w w:val="100"/>
          <w:position w:val="0"/>
          <w:lang w:val="zh-CN" w:bidi="zh-CN" w:eastAsia="zh-CN"/>
        </w:rPr>
        <w:t>0</w:t>
      </w:r>
    </w:p>
    <w:tbl>
      <w:tblPr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5"/>
        <w:gridCol w:w="1200"/>
        <w:gridCol w:w="1200"/>
        <w:gridCol w:w="1200"/>
      </w:tblGrid>
      <w:tr>
        <w:trPr>
          <w:trHeight w:val="326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140" w:right="0" w:firstLine="0"/>
              <w:jc w:val="left"/>
              <w:rPr/>
            </w:pPr>
            <w:r>
              <w:rPr>
                <w:rStyle w:val="style4099"/>
                <w:b w:val="false"/>
                <w:bCs w:val="false"/>
                <w:i w:val="false"/>
                <w:iCs w:val="false"/>
                <w:smallCaps w:val="false"/>
              </w:rPr>
              <w:t>序号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380" w:right="0" w:firstLine="0"/>
              <w:jc w:val="left"/>
              <w:rPr/>
            </w:pPr>
            <w:r>
              <w:rPr>
                <w:rStyle w:val="style4099"/>
                <w:b w:val="false"/>
                <w:bCs w:val="false"/>
                <w:i w:val="false"/>
                <w:iCs w:val="false"/>
                <w:smallCaps w:val="false"/>
              </w:rPr>
              <w:t>姓名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160" w:right="0" w:firstLine="0"/>
              <w:jc w:val="left"/>
              <w:rPr/>
            </w:pPr>
            <w:r>
              <w:rPr>
                <w:rStyle w:val="style4099"/>
                <w:b w:val="false"/>
                <w:bCs w:val="false"/>
                <w:i w:val="false"/>
                <w:iCs w:val="false"/>
                <w:smallCaps w:val="false"/>
              </w:rPr>
              <w:t>缴纳金额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160" w:right="0" w:firstLine="0"/>
              <w:jc w:val="left"/>
              <w:rPr>
                <w:rStyle w:val="style4099"/>
                <w:b w:val="false"/>
                <w:bCs w:val="false"/>
                <w:i w:val="false"/>
                <w:iCs w:val="false"/>
                <w:smallCaps w:val="false"/>
              </w:rPr>
            </w:pPr>
            <w:r>
              <w:rPr>
                <w:rStyle w:val="style4099"/>
                <w:rFonts w:hint="eastAsia"/>
                <w:b w:val="false"/>
                <w:bCs w:val="false"/>
                <w:i w:val="false"/>
                <w:iCs w:val="false"/>
                <w:smallCaps w:val="false"/>
                <w:lang w:eastAsia="zh-CN"/>
              </w:rPr>
              <w:t>会费总计</w:t>
            </w: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cs="方正仿宋_GBK" w:eastAsia="方正宋黑简体" w:hAnsi="方正仿宋_GBK"/>
                <w:sz w:val="24"/>
                <w:szCs w:val="24"/>
              </w:rPr>
            </w:pPr>
            <w:r>
              <w:rPr>
                <w:rFonts w:ascii="方正宋黑简体" w:cs="方正仿宋_GBK" w:eastAsia="方正宋黑简体" w:hAnsi="方正仿宋_GBK" w:hint="eastAsia"/>
                <w:sz w:val="24"/>
                <w:szCs w:val="24"/>
                <w:lang w:eastAsia="zh-CN"/>
              </w:rPr>
              <w:t>阿曼妮莎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黄可婷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3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王沁怡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0" w:right="260" w:firstLine="0"/>
              <w:jc w:val="righ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4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张舒敏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5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李文琪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6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赵云杰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7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韦林汕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0" w:hRule="auto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8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赵心语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9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刘诗晨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尹兴镕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6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11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钟超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然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12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周思佳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13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林琳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14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刘妍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15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贺雨澄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16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黄千格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17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王思凡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18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陈鸿梅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19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朱子妍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蒋千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倩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21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喻颖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璇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22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顾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烜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琪</w:t>
            </w:r>
          </w:p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琪琪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6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23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王清荃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24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帅又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荣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25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刘若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筠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26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秦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睿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27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石丽美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28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顾锦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辉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29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陈王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茉</w:t>
            </w:r>
          </w:p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</w:p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  <w:t>30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邱芊</w:t>
            </w: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慧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/>
                <w:sz w:val="24"/>
                <w:szCs w:val="24"/>
              </w:rPr>
            </w:pPr>
            <w:r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</w:tr>
      <w:tr>
        <w:tblPrEx/>
        <w:trPr>
          <w:trHeight w:val="322" w:hRule="exact"/>
          <w:jc w:val="center"/>
        </w:trPr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bottom"/>
          </w:tcPr>
          <w:p>
            <w:pPr>
              <w:pStyle w:val="style4098"/>
              <w:keepNext w:val="false"/>
              <w:keepLines w:val="false"/>
              <w:framePr w:w="9403" w:wrap="notBeside" w:hAnchor="text" w:vAnchor="text" w:xAlign="center" w:y="1"/>
              <w:widowControl w:val="false"/>
              <w:shd w:val="clear" w:color="auto" w:fill="auto"/>
              <w:bidi w:val="false"/>
              <w:spacing w:before="0" w:after="0"/>
              <w:ind w:left="280" w:right="0" w:firstLine="0"/>
              <w:jc w:val="left"/>
              <w:rPr>
                <w:rStyle w:val="style4099"/>
                <w:rFonts w:ascii="方正宋黑简体" w:eastAsia="方正宋黑简体"/>
                <w:b w:val="false"/>
                <w:bCs w:val="false"/>
                <w:i w:val="false"/>
                <w:iCs w:val="false"/>
                <w:smallCaps w:val="false"/>
                <w:sz w:val="24"/>
                <w:szCs w:val="24"/>
              </w:rPr>
            </w:pP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</w:p>
        </w:tc>
        <w:tc>
          <w:tcPr>
            <w:tcW w:w="0" w:type="nil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>
            <w:pPr>
              <w:pStyle w:val="style0"/>
              <w:framePr w:w="9403" w:wrap="notBeside" w:hAnchor="text" w:vAnchor="text" w:xAlign="center" w:y="1"/>
              <w:widowControl w:val="false"/>
              <w:rPr>
                <w:rFonts w:ascii="方正宋黑简体" w:eastAsia="方正宋黑简体" w:hint="eastAsia"/>
                <w:sz w:val="24"/>
                <w:szCs w:val="24"/>
                <w:lang w:eastAsia="zh-CN"/>
              </w:rPr>
            </w:pPr>
            <w:r>
              <w:rPr>
                <w:rFonts w:eastAsia="方正宋黑简体" w:hint="eastAsia"/>
                <w:sz w:val="24"/>
                <w:szCs w:val="24"/>
                <w:lang w:eastAsia="zh-CN"/>
              </w:rPr>
              <w:t>0</w:t>
            </w:r>
          </w:p>
        </w:tc>
      </w:tr>
    </w:tbl>
    <w:p>
      <w:pPr>
        <w:pStyle w:val="style0"/>
        <w:framePr w:w="9403" w:wrap="notBeside" w:hAnchor="text" w:vAnchor="text" w:xAlign="center" w:y="1"/>
        <w:widowControl w:val="false"/>
        <w:rPr>
          <w:rFonts w:ascii="方正宋黑简体" w:eastAsia="方正宋黑简体"/>
          <w:sz w:val="24"/>
          <w:szCs w:val="24"/>
        </w:rPr>
      </w:pPr>
    </w:p>
    <w:p>
      <w:pPr>
        <w:pStyle w:val="style0"/>
        <w:widowControl w:val="false"/>
        <w:rPr>
          <w:rFonts w:ascii="方正宋黑简体" w:eastAsia="方正宋黑简体"/>
          <w:sz w:val="24"/>
          <w:szCs w:val="24"/>
        </w:rPr>
      </w:pPr>
    </w:p>
    <w:p>
      <w:pPr>
        <w:pStyle w:val="style0"/>
        <w:widowControl w:val="false"/>
        <w:rPr>
          <w:rFonts w:ascii="方正宋黑简体" w:eastAsia="方正宋黑简体"/>
          <w:sz w:val="24"/>
          <w:szCs w:val="24"/>
        </w:rPr>
      </w:pPr>
    </w:p>
    <w:sectPr>
      <w:footnotePr>
        <w:pos w:val="pageBottom"/>
        <w:numFmt w:val="decimal"/>
        <w:numRestart w:val="continuous"/>
      </w:footnotePr>
      <w:pgSz w:w="11900" w:h="16840" w:orient="portrait"/>
      <w:pgMar w:top="1419" w:right="818" w:bottom="1217" w:left="1679" w:header="0" w:footer="3" w:gutter="0"/>
      <w:rtlGutter w:val="false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7a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000010101"/>
    <w:charset w:val="7a"/>
    <w:family w:val="auto"/>
    <w:pitch w:val="variable"/>
    <w:sig w:usb0="00000003" w:usb1="080E0000" w:usb2="00000010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MingLiU">
    <w:altName w:val="PMingLiU"/>
    <w:panose1 w:val="02020500000000000000"/>
    <w:charset w:val="78"/>
    <w:family w:val="auto"/>
    <w:pitch w:val="default"/>
    <w:sig w:usb0="A00002FF" w:usb1="28CFFCFA" w:usb2="00000016" w:usb3="00000000" w:csb0="00100001" w:csb1="00000000"/>
  </w:font>
  <w:font w:name="方正宋黑简体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方正仿宋_GBK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val="fullPage" w:percent="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NotTrackFormatting/>
  <w:documentProtection w:formatting="0" w:enforcement="0"/>
  <w:defaultTabStop w:val="500"/>
  <w:bookFoldPrintingSheets w:val="0"/>
  <w:drawingGridHorizontalSpacing w:val="181"/>
  <w:drawingGridVerticalSpacing w:val="181"/>
  <w:displayHorizontalDrawingGridEvery w:val="1"/>
  <w:displayVerticalDrawingGridEvery w:val="1"/>
  <w:drawingGridHorizontalOrigin w:val="1800"/>
  <w:drawingGridVerticalOrigin w:val="1440"/>
  <w:characterSpacingControl w:val="compressPunctuation"/>
  <w:endnotePr>
    <w:pos w:val="docEnd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keepNext w:val="false"/>
      <w:keepLines w:val="false"/>
      <w:widowControl w:val="false"/>
      <w:shd w:val="clear" w:color="auto" w:fill="auto"/>
      <w:bidi w:val="false"/>
      <w:spacing w:before="0" w:after="0" w:lineRule="auto" w:line="240"/>
      <w:ind w:left="0" w:right="0" w:firstLine="0"/>
      <w:jc w:val="left"/>
    </w:pPr>
    <w:rPr>
      <w:rFonts w:ascii="Times New Roman" w:cs="Times New Roman" w:eastAsia="Times New Roman" w:hAnsi="Times New Roman"/>
      <w:color w:val="000000"/>
      <w:spacing w:val="0"/>
      <w:w w:val="100"/>
      <w:position w:val="0"/>
      <w:sz w:val="24"/>
      <w:szCs w:val="24"/>
      <w:lang w:val="zh-CN" w:bidi="zh-CN" w:eastAsia="zh-CN"/>
    </w:rPr>
  </w:style>
  <w:style w:type="character" w:default="1" w:styleId="style65">
    <w:name w:val="Default Paragraph Font"/>
    <w:next w:val="style65"/>
    <w:rPr>
      <w:rFonts w:ascii="Times New Roman" w:cs="Times New Roman" w:eastAsia="Times New Roman" w:hAnsi="Times New Roman"/>
      <w:color w:val="000000"/>
      <w:spacing w:val="0"/>
      <w:w w:val="100"/>
      <w:position w:val="0"/>
      <w:sz w:val="24"/>
      <w:szCs w:val="24"/>
      <w:lang w:val="zh-CN" w:bidi="zh-CN" w:eastAsia="zh-CN"/>
    </w:rPr>
  </w:style>
  <w:style w:type="character" w:customStyle="1" w:styleId="style4097">
    <w:name w:val="Body text|2_"/>
    <w:basedOn w:val="style65"/>
    <w:next w:val="style4097"/>
    <w:link w:val="style4098"/>
    <w:rPr>
      <w:rFonts w:ascii="PMingLiU" w:cs="PMingLiU" w:eastAsia="PMingLiU" w:hAnsi="PMingLiU"/>
      <w:b w:val="false"/>
      <w:bCs w:val="false"/>
      <w:i w:val="false"/>
      <w:iCs w:val="false"/>
      <w:smallCaps w:val="false"/>
      <w:sz w:val="20"/>
      <w:szCs w:val="20"/>
      <w:u w:val="none"/>
    </w:rPr>
  </w:style>
  <w:style w:type="paragraph" w:customStyle="1" w:styleId="style4098">
    <w:name w:val="Body text|21"/>
    <w:basedOn w:val="style0"/>
    <w:next w:val="style4098"/>
    <w:link w:val="style4097"/>
    <w:pPr>
      <w:widowControl w:val="false"/>
      <w:shd w:val="clear" w:color="auto" w:fill="ffffff"/>
      <w:spacing w:after="660" w:lineRule="exact" w:line="200"/>
    </w:pPr>
    <w:rPr>
      <w:rFonts w:ascii="PMingLiU" w:cs="PMingLiU" w:eastAsia="PMingLiU" w:hAnsi="PMingLiU"/>
      <w:b w:val="false"/>
      <w:bCs w:val="false"/>
      <w:i w:val="false"/>
      <w:iCs w:val="false"/>
      <w:smallCaps w:val="false"/>
      <w:sz w:val="20"/>
      <w:szCs w:val="20"/>
      <w:u w:val="none"/>
    </w:rPr>
  </w:style>
  <w:style w:type="character" w:customStyle="1" w:styleId="style4099">
    <w:name w:val="Body text|2"/>
    <w:basedOn w:val="style4097"/>
    <w:next w:val="style4099"/>
    <w:rPr>
      <w:rFonts w:ascii="Times New Roman" w:cs="Times New Roman" w:eastAsia="Times New Roman" w:hAnsi="Times New Roman"/>
      <w:color w:val="000000"/>
      <w:spacing w:val="0"/>
      <w:w w:val="100"/>
      <w:position w:val="0"/>
      <w:lang w:val="zh-CN" w:bidi="zh-CN" w:eastAsia="zh-CN"/>
    </w:rPr>
  </w:style>
  <w:style w:type="table" w:default="1" w:styleId="style105">
    <w:name w:val="Normal Table"/>
    <w:next w:val="style105"/>
    <w:pPr/>
    <w:rPr>
      <w:rFonts w:ascii="Times New Roman" w:cs="Times New Roman" w:eastAsia="Times New Roman" w:hAnsi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174</Words>
  <Pages>0</Pages>
  <Characters>197</Characters>
  <Application>WPS Office</Application>
  <DocSecurity>0</DocSecurity>
  <Paragraphs>167</Paragraphs>
  <ScaleCrop>false</ScaleCrop>
  <LinksUpToDate>false</LinksUpToDate>
  <CharactersWithSpaces>257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2018-09-29T01:45:47Z</dcterms:created>
  <dc:creator>王熙</dc:creator>
  <lastModifiedBy>CLT-AL00</lastModifiedBy>
  <dcterms:modified xsi:type="dcterms:W3CDTF">2018-10-09T14:26:57Z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